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36FC7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355DD16C" w14:textId="51D7D109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o </w:t>
      </w:r>
      <w:r w:rsidR="005E4E4C">
        <w:rPr>
          <w:rFonts w:ascii="Verdana" w:hAnsi="Verdana"/>
          <w:sz w:val="20"/>
          <w:szCs w:val="20"/>
        </w:rPr>
        <w:t xml:space="preserve">tabelę rozliczeniową </w:t>
      </w:r>
      <w:r w:rsidR="00F47C25">
        <w:rPr>
          <w:rFonts w:ascii="Verdana" w:hAnsi="Verdana"/>
          <w:sz w:val="20"/>
          <w:szCs w:val="20"/>
        </w:rPr>
        <w:t>dołączoną do</w:t>
      </w:r>
      <w:r w:rsidR="005E4E4C"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Formularz</w:t>
      </w:r>
      <w:r w:rsidR="00F47C25">
        <w:rPr>
          <w:rFonts w:ascii="Verdana" w:hAnsi="Verdana"/>
          <w:sz w:val="20"/>
          <w:szCs w:val="20"/>
        </w:rPr>
        <w:t>a</w:t>
      </w:r>
      <w:r w:rsidRPr="0053706E">
        <w:rPr>
          <w:rFonts w:ascii="Verdana" w:hAnsi="Verdana"/>
          <w:sz w:val="20"/>
          <w:szCs w:val="20"/>
        </w:rPr>
        <w:t xml:space="preserve"> </w:t>
      </w:r>
      <w:r w:rsidR="001D73E7">
        <w:rPr>
          <w:rFonts w:ascii="Verdana" w:hAnsi="Verdana"/>
          <w:sz w:val="20"/>
          <w:szCs w:val="20"/>
        </w:rPr>
        <w:t>o</w:t>
      </w:r>
      <w:r w:rsidR="005E4E4C">
        <w:rPr>
          <w:rFonts w:ascii="Verdana" w:hAnsi="Verdana"/>
          <w:sz w:val="20"/>
          <w:szCs w:val="20"/>
        </w:rPr>
        <w:t>fertow</w:t>
      </w:r>
      <w:r w:rsidR="00F47C25">
        <w:rPr>
          <w:rFonts w:ascii="Verdana" w:hAnsi="Verdana"/>
          <w:sz w:val="20"/>
          <w:szCs w:val="20"/>
        </w:rPr>
        <w:t>ego</w:t>
      </w:r>
      <w:r w:rsidRPr="0053706E">
        <w:rPr>
          <w:rFonts w:ascii="Verdana" w:hAnsi="Verdana"/>
          <w:sz w:val="20"/>
          <w:szCs w:val="20"/>
        </w:rPr>
        <w:t>.</w:t>
      </w:r>
    </w:p>
    <w:p w14:paraId="5AD7205E" w14:textId="130712C7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Wartości w poszczególnych pozycjach Formularza </w:t>
      </w:r>
      <w:r w:rsidR="001D73E7">
        <w:rPr>
          <w:rFonts w:ascii="Verdana" w:hAnsi="Verdana"/>
          <w:sz w:val="20"/>
          <w:szCs w:val="20"/>
        </w:rPr>
        <w:t>ofertowy</w:t>
      </w:r>
      <w:r w:rsidRPr="0053706E">
        <w:rPr>
          <w:rFonts w:ascii="Verdana" w:hAnsi="Verdana"/>
          <w:sz w:val="20"/>
          <w:szCs w:val="20"/>
        </w:rPr>
        <w:t xml:space="preserve"> oraz cena Oferty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662F2714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r w:rsidR="00967C92" w:rsidRPr="00B762D7">
        <w:rPr>
          <w:rFonts w:ascii="Verdana" w:hAnsi="Verdana"/>
          <w:sz w:val="20"/>
          <w:szCs w:val="20"/>
        </w:rPr>
        <w:t>wątpliwość</w:t>
      </w:r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49E3424A" w14:textId="4620D4E8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 w:rsidR="00F47C25"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1C238638" w:rsidR="003B387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Wykonawca może zwrócić się do Zamawiającego o wyjaśnienie treści ogłoszenia, kierując wniosek na adres:</w:t>
      </w:r>
      <w:r w:rsidRPr="00F47C25">
        <w:rPr>
          <w:rFonts w:ascii="Verdana" w:hAnsi="Verdana"/>
          <w:sz w:val="20"/>
          <w:szCs w:val="20"/>
        </w:rPr>
        <w:t xml:space="preserve"> </w:t>
      </w:r>
      <w:hyperlink r:id="rId6" w:history="1">
        <w:r w:rsidR="00F47C25" w:rsidRPr="00F47C25">
          <w:rPr>
            <w:rStyle w:val="Hipercze"/>
            <w:rFonts w:ascii="Verdana" w:hAnsi="Verdana" w:cs="Open Sans"/>
            <w:color w:val="0052A5"/>
            <w:sz w:val="20"/>
            <w:szCs w:val="20"/>
            <w:shd w:val="clear" w:color="auto" w:fill="FFFFFF"/>
          </w:rPr>
          <w:t>sekretariatkatowice@gddkia.gov.pl</w:t>
        </w:r>
      </w:hyperlink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562FDB1" w14:textId="2E976DFB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r w:rsidR="00967C92">
        <w:rPr>
          <w:rFonts w:ascii="Verdana" w:hAnsi="Verdana"/>
          <w:sz w:val="20"/>
          <w:szCs w:val="20"/>
        </w:rPr>
        <w:t>terminu,</w:t>
      </w:r>
      <w:r>
        <w:rPr>
          <w:rFonts w:ascii="Verdana" w:hAnsi="Verdana"/>
          <w:sz w:val="20"/>
          <w:szCs w:val="20"/>
        </w:rPr>
        <w:t xml:space="preserve">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3A5EA47D" w14:textId="77777777" w:rsidR="00A11A97" w:rsidRPr="00B762D7" w:rsidRDefault="00A11A97" w:rsidP="00A11A9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5F04C2C6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r w:rsidR="00967C92" w:rsidRPr="00DE00BF">
        <w:rPr>
          <w:rFonts w:ascii="Verdana" w:hAnsi="Verdana"/>
          <w:sz w:val="20"/>
          <w:szCs w:val="20"/>
        </w:rPr>
        <w:t>Wykonawcy,</w:t>
      </w:r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1C124C67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Formularza ofertowego i/lub </w:t>
      </w:r>
      <w:r w:rsidR="00427BF4">
        <w:rPr>
          <w:rFonts w:ascii="Verdana" w:hAnsi="Verdana"/>
          <w:sz w:val="20"/>
          <w:szCs w:val="20"/>
        </w:rPr>
        <w:t xml:space="preserve">tabeli rozliczeniowej i/lub </w:t>
      </w:r>
      <w:r>
        <w:rPr>
          <w:rFonts w:ascii="Verdana" w:hAnsi="Verdana"/>
          <w:sz w:val="20"/>
          <w:szCs w:val="20"/>
        </w:rPr>
        <w:t xml:space="preserve">Formularza </w:t>
      </w:r>
      <w:r w:rsidR="00E806FB">
        <w:rPr>
          <w:rFonts w:ascii="Verdana" w:hAnsi="Verdana"/>
          <w:sz w:val="20"/>
          <w:szCs w:val="20"/>
        </w:rPr>
        <w:t xml:space="preserve">Potencjał Kadrowy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141D17">
        <w:rPr>
          <w:rFonts w:ascii="Verdana" w:hAnsi="Verdana"/>
          <w:sz w:val="20"/>
          <w:szCs w:val="20"/>
        </w:rPr>
        <w:t>dokumentów</w:t>
      </w:r>
      <w:r w:rsidR="00C276AF">
        <w:rPr>
          <w:rFonts w:ascii="Verdana" w:hAnsi="Verdana"/>
          <w:sz w:val="20"/>
          <w:szCs w:val="20"/>
        </w:rPr>
        <w:t xml:space="preserve"> i/lub </w:t>
      </w:r>
      <w:r w:rsidR="00141D17" w:rsidRPr="00141D17">
        <w:rPr>
          <w:rFonts w:ascii="Verdana" w:hAnsi="Verdana"/>
          <w:sz w:val="20"/>
          <w:szCs w:val="20"/>
        </w:rPr>
        <w:t>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lastRenderedPageBreak/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5A481693" w14:textId="2777FD87" w:rsidR="000F0435" w:rsidRPr="00EC2734" w:rsidRDefault="00BC429D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</w:t>
      </w:r>
      <w:r w:rsidR="00722B46">
        <w:rPr>
          <w:rFonts w:ascii="Verdana" w:hAnsi="Verdana"/>
          <w:sz w:val="20"/>
          <w:szCs w:val="20"/>
        </w:rPr>
        <w:t>ł</w:t>
      </w:r>
      <w:r>
        <w:rPr>
          <w:rFonts w:ascii="Verdana" w:hAnsi="Verdana"/>
          <w:sz w:val="20"/>
          <w:szCs w:val="20"/>
        </w:rPr>
        <w:t xml:space="preserve"> niepodpisaną ofertę.</w:t>
      </w:r>
    </w:p>
    <w:p w14:paraId="48D0E3D7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10C19396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6D47AB38" w14:textId="07E0471A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53F96CB7" w14:textId="18DB3ED3" w:rsidR="000D15EB" w:rsidRPr="000D15EB" w:rsidRDefault="000D15EB" w:rsidP="00847C8B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0D15EB">
        <w:rPr>
          <w:rFonts w:ascii="Verdana" w:hAnsi="Verdana"/>
          <w:sz w:val="20"/>
          <w:szCs w:val="20"/>
        </w:rPr>
        <w:t>Zamawiający poprawi w ofercie:</w:t>
      </w:r>
    </w:p>
    <w:p w14:paraId="22CC810C" w14:textId="18BA9110" w:rsidR="000D15EB" w:rsidRDefault="000D15EB" w:rsidP="00F47C25">
      <w:pPr>
        <w:pStyle w:val="Akapitzlist"/>
        <w:numPr>
          <w:ilvl w:val="0"/>
          <w:numId w:val="15"/>
        </w:numPr>
        <w:spacing w:before="120" w:after="0" w:line="360" w:lineRule="auto"/>
        <w:ind w:left="1843" w:hanging="283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pisarskie,</w:t>
      </w:r>
    </w:p>
    <w:p w14:paraId="42147228" w14:textId="594A6A9F" w:rsidR="00E80522" w:rsidRPr="00F47C25" w:rsidRDefault="000D15EB" w:rsidP="00F47C25">
      <w:pPr>
        <w:pStyle w:val="Akapitzlist"/>
        <w:numPr>
          <w:ilvl w:val="0"/>
          <w:numId w:val="15"/>
        </w:numPr>
        <w:spacing w:before="120" w:after="0" w:line="360" w:lineRule="auto"/>
        <w:ind w:left="1843" w:hanging="283"/>
        <w:jc w:val="both"/>
        <w:rPr>
          <w:rFonts w:ascii="Verdana" w:hAnsi="Verdana"/>
          <w:sz w:val="20"/>
          <w:szCs w:val="20"/>
        </w:rPr>
      </w:pPr>
      <w:r w:rsidRPr="00F47C25">
        <w:rPr>
          <w:rFonts w:ascii="Verdana" w:hAnsi="Verdana"/>
          <w:sz w:val="20"/>
          <w:szCs w:val="20"/>
        </w:rPr>
        <w:t xml:space="preserve">Oczywiste omyłki rachunkowe, z uwzględnieniem konsekwencji rachunkowych dokonanych poprawek, niezwłocznie zawiadamiając </w:t>
      </w:r>
      <w:r w:rsidR="00F47C25">
        <w:rPr>
          <w:rFonts w:ascii="Verdana" w:hAnsi="Verdana"/>
          <w:sz w:val="20"/>
          <w:szCs w:val="20"/>
        </w:rPr>
        <w:br/>
      </w:r>
      <w:r w:rsidRPr="00F47C25">
        <w:rPr>
          <w:rFonts w:ascii="Verdana" w:hAnsi="Verdana"/>
          <w:sz w:val="20"/>
          <w:szCs w:val="20"/>
        </w:rPr>
        <w:t>o tym Wykonawcę, którego oferta została poprawiona.</w:t>
      </w:r>
    </w:p>
    <w:p w14:paraId="7180795A" w14:textId="16E9329A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 xml:space="preserve">, zamawiający spośród tych ofert wybiera ofertę z najniższą ceną, a jeżeli zostały złożone oferty o takiej samej cenie, zamawiający wzywa wykonawców, którzy złożyli te oferty, do złożenia </w:t>
      </w:r>
      <w:r w:rsidR="00F47C25">
        <w:rPr>
          <w:rFonts w:ascii="Verdana" w:hAnsi="Verdana"/>
          <w:sz w:val="20"/>
          <w:szCs w:val="20"/>
        </w:rPr>
        <w:br/>
      </w:r>
      <w:r w:rsidRPr="00AF4243">
        <w:rPr>
          <w:rFonts w:ascii="Verdana" w:hAnsi="Verdana"/>
          <w:sz w:val="20"/>
          <w:szCs w:val="20"/>
        </w:rPr>
        <w:t>w terminie określonym przez zamawiającego ofert dodatkowych. Wykonawcy, składając oferty dodatkowe, nie mogą zaoferować cen wyższych niż zaoferowane w złożonych ofertach.</w:t>
      </w:r>
    </w:p>
    <w:p w14:paraId="070F6CD9" w14:textId="6CEEAEE0" w:rsidR="00F47C25" w:rsidRDefault="00A359D5" w:rsidP="00F47C25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unieważnienia postępowania, w </w:t>
      </w:r>
      <w:r w:rsidR="00967C92" w:rsidRPr="00AF4243">
        <w:rPr>
          <w:rFonts w:ascii="Verdana" w:hAnsi="Verdana"/>
          <w:sz w:val="20"/>
          <w:szCs w:val="20"/>
        </w:rPr>
        <w:t>szczególności,</w:t>
      </w:r>
      <w:r w:rsidRPr="00AF4243">
        <w:rPr>
          <w:rFonts w:ascii="Verdana" w:hAnsi="Verdana"/>
          <w:sz w:val="20"/>
          <w:szCs w:val="20"/>
        </w:rPr>
        <w:t xml:space="preserve"> gdy:</w:t>
      </w:r>
    </w:p>
    <w:p w14:paraId="20E8D09D" w14:textId="75924289" w:rsidR="00A359D5" w:rsidRDefault="00A359D5" w:rsidP="00F47C25">
      <w:pPr>
        <w:pStyle w:val="Akapitzlist"/>
        <w:numPr>
          <w:ilvl w:val="0"/>
          <w:numId w:val="16"/>
        </w:numPr>
        <w:spacing w:before="120" w:after="0" w:line="360" w:lineRule="auto"/>
        <w:ind w:left="1843" w:hanging="283"/>
        <w:jc w:val="both"/>
        <w:rPr>
          <w:rFonts w:ascii="Verdana" w:hAnsi="Verdana"/>
          <w:sz w:val="20"/>
          <w:szCs w:val="20"/>
        </w:rPr>
      </w:pPr>
      <w:r w:rsidRPr="00F47C25">
        <w:rPr>
          <w:rFonts w:ascii="Verdana" w:hAnsi="Verdana"/>
          <w:sz w:val="20"/>
          <w:szCs w:val="20"/>
        </w:rPr>
        <w:t>nie złożono żadnej oferty;</w:t>
      </w:r>
    </w:p>
    <w:p w14:paraId="1E97DB86" w14:textId="77777777" w:rsidR="00A359D5" w:rsidRDefault="00A359D5" w:rsidP="00F47C25">
      <w:pPr>
        <w:pStyle w:val="Akapitzlist"/>
        <w:numPr>
          <w:ilvl w:val="0"/>
          <w:numId w:val="16"/>
        </w:numPr>
        <w:spacing w:before="120" w:after="0" w:line="360" w:lineRule="auto"/>
        <w:ind w:left="1843" w:hanging="283"/>
        <w:jc w:val="both"/>
        <w:rPr>
          <w:rFonts w:ascii="Verdana" w:hAnsi="Verdana"/>
          <w:sz w:val="20"/>
          <w:szCs w:val="20"/>
        </w:rPr>
      </w:pPr>
      <w:r w:rsidRPr="00F47C2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42CD57E8" w14:textId="32F2F2DF" w:rsidR="00A359D5" w:rsidRDefault="00A359D5" w:rsidP="00F47C25">
      <w:pPr>
        <w:pStyle w:val="Akapitzlist"/>
        <w:numPr>
          <w:ilvl w:val="0"/>
          <w:numId w:val="16"/>
        </w:numPr>
        <w:spacing w:before="120" w:after="0" w:line="360" w:lineRule="auto"/>
        <w:ind w:left="1843" w:hanging="283"/>
        <w:jc w:val="both"/>
        <w:rPr>
          <w:rFonts w:ascii="Verdana" w:hAnsi="Verdana"/>
          <w:sz w:val="20"/>
          <w:szCs w:val="20"/>
        </w:rPr>
      </w:pPr>
      <w:r w:rsidRPr="00F47C25">
        <w:rPr>
          <w:rFonts w:ascii="Verdana" w:hAnsi="Verdana"/>
          <w:sz w:val="20"/>
          <w:szCs w:val="20"/>
        </w:rPr>
        <w:t xml:space="preserve">postępowanie obarczone jest niemożliwą do usunięcia wadą uniemożliwiającą zawarcie niepodlegającej unieważnieniu umowy </w:t>
      </w:r>
      <w:r w:rsidR="00F47C25">
        <w:rPr>
          <w:rFonts w:ascii="Verdana" w:hAnsi="Verdana"/>
          <w:sz w:val="20"/>
          <w:szCs w:val="20"/>
        </w:rPr>
        <w:br/>
      </w:r>
      <w:r w:rsidRPr="00F47C25">
        <w:rPr>
          <w:rFonts w:ascii="Verdana" w:hAnsi="Verdana"/>
          <w:sz w:val="20"/>
          <w:szCs w:val="20"/>
        </w:rPr>
        <w:t>w sprawie zamówienia publicznego;</w:t>
      </w:r>
    </w:p>
    <w:p w14:paraId="5AB229E9" w14:textId="6BAA7293" w:rsidR="00F753DC" w:rsidRPr="00F47C25" w:rsidRDefault="00141D17" w:rsidP="00F47C25">
      <w:pPr>
        <w:pStyle w:val="Akapitzlist"/>
        <w:numPr>
          <w:ilvl w:val="0"/>
          <w:numId w:val="16"/>
        </w:numPr>
        <w:spacing w:before="120" w:after="0" w:line="360" w:lineRule="auto"/>
        <w:ind w:left="1843" w:hanging="283"/>
        <w:jc w:val="both"/>
        <w:rPr>
          <w:rFonts w:ascii="Verdana" w:hAnsi="Verdana"/>
          <w:sz w:val="20"/>
          <w:szCs w:val="20"/>
        </w:rPr>
      </w:pPr>
      <w:r w:rsidRPr="00F47C25">
        <w:rPr>
          <w:rFonts w:ascii="Verdana" w:hAnsi="Verdana"/>
          <w:sz w:val="20"/>
          <w:szCs w:val="20"/>
        </w:rPr>
        <w:t>gdy</w:t>
      </w:r>
      <w:r w:rsidR="00A359D5" w:rsidRPr="00F47C25">
        <w:rPr>
          <w:rFonts w:ascii="Verdana" w:hAnsi="Verdana"/>
          <w:sz w:val="20"/>
          <w:szCs w:val="20"/>
        </w:rPr>
        <w:t xml:space="preserve"> zostały złożone oferty</w:t>
      </w:r>
      <w:r w:rsidR="00DE00BF" w:rsidRPr="00F47C25">
        <w:rPr>
          <w:rFonts w:ascii="Verdana" w:hAnsi="Verdana"/>
          <w:sz w:val="20"/>
          <w:szCs w:val="20"/>
        </w:rPr>
        <w:t xml:space="preserve"> dodatkowe o takiej samej cenie.</w:t>
      </w:r>
      <w:r w:rsidR="00517CB5" w:rsidRPr="00F47C25">
        <w:rPr>
          <w:rFonts w:ascii="Verdana" w:hAnsi="Verdana"/>
          <w:sz w:val="20"/>
          <w:szCs w:val="20"/>
        </w:rPr>
        <w:t xml:space="preserve"> </w:t>
      </w:r>
    </w:p>
    <w:sectPr w:rsidR="00F753DC" w:rsidRPr="00F47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161ED"/>
    <w:multiLevelType w:val="hybridMultilevel"/>
    <w:tmpl w:val="36B2D6A0"/>
    <w:lvl w:ilvl="0" w:tplc="ED7AF0FA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40328"/>
    <w:multiLevelType w:val="hybridMultilevel"/>
    <w:tmpl w:val="A0A8ECE8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64708D9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13027567">
    <w:abstractNumId w:val="1"/>
  </w:num>
  <w:num w:numId="2" w16cid:durableId="1622802994">
    <w:abstractNumId w:val="6"/>
  </w:num>
  <w:num w:numId="3" w16cid:durableId="1601060892">
    <w:abstractNumId w:val="11"/>
  </w:num>
  <w:num w:numId="4" w16cid:durableId="389697786">
    <w:abstractNumId w:val="3"/>
  </w:num>
  <w:num w:numId="5" w16cid:durableId="687873085">
    <w:abstractNumId w:val="15"/>
  </w:num>
  <w:num w:numId="6" w16cid:durableId="1529874590">
    <w:abstractNumId w:val="4"/>
  </w:num>
  <w:num w:numId="7" w16cid:durableId="1969505736">
    <w:abstractNumId w:val="7"/>
  </w:num>
  <w:num w:numId="8" w16cid:durableId="1485008737">
    <w:abstractNumId w:val="13"/>
  </w:num>
  <w:num w:numId="9" w16cid:durableId="859516205">
    <w:abstractNumId w:val="14"/>
  </w:num>
  <w:num w:numId="10" w16cid:durableId="803617700">
    <w:abstractNumId w:val="9"/>
  </w:num>
  <w:num w:numId="11" w16cid:durableId="422803907">
    <w:abstractNumId w:val="2"/>
  </w:num>
  <w:num w:numId="12" w16cid:durableId="2025356105">
    <w:abstractNumId w:val="0"/>
  </w:num>
  <w:num w:numId="13" w16cid:durableId="1690715816">
    <w:abstractNumId w:val="12"/>
  </w:num>
  <w:num w:numId="14" w16cid:durableId="1519080785">
    <w:abstractNumId w:val="10"/>
  </w:num>
  <w:num w:numId="15" w16cid:durableId="1975745171">
    <w:abstractNumId w:val="5"/>
  </w:num>
  <w:num w:numId="16" w16cid:durableId="21463901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B61B0"/>
    <w:rsid w:val="000D15EB"/>
    <w:rsid w:val="000F0435"/>
    <w:rsid w:val="00141D17"/>
    <w:rsid w:val="00161C62"/>
    <w:rsid w:val="001C3F22"/>
    <w:rsid w:val="001D042C"/>
    <w:rsid w:val="001D73E7"/>
    <w:rsid w:val="002F25A8"/>
    <w:rsid w:val="002F5D2E"/>
    <w:rsid w:val="00311C29"/>
    <w:rsid w:val="00392767"/>
    <w:rsid w:val="003B3877"/>
    <w:rsid w:val="003E4460"/>
    <w:rsid w:val="00427BF4"/>
    <w:rsid w:val="00517CB5"/>
    <w:rsid w:val="0053706E"/>
    <w:rsid w:val="0054125C"/>
    <w:rsid w:val="005A4EC4"/>
    <w:rsid w:val="005B11F4"/>
    <w:rsid w:val="005E0AB2"/>
    <w:rsid w:val="005E4E4C"/>
    <w:rsid w:val="00675593"/>
    <w:rsid w:val="00722B46"/>
    <w:rsid w:val="00847C8B"/>
    <w:rsid w:val="0085078F"/>
    <w:rsid w:val="008B0733"/>
    <w:rsid w:val="008D4D24"/>
    <w:rsid w:val="00967C92"/>
    <w:rsid w:val="00974CAE"/>
    <w:rsid w:val="009F30F4"/>
    <w:rsid w:val="00A11A97"/>
    <w:rsid w:val="00A1610B"/>
    <w:rsid w:val="00A2438D"/>
    <w:rsid w:val="00A24B01"/>
    <w:rsid w:val="00A359D5"/>
    <w:rsid w:val="00A96C14"/>
    <w:rsid w:val="00AE7C53"/>
    <w:rsid w:val="00AF4243"/>
    <w:rsid w:val="00B4173E"/>
    <w:rsid w:val="00B53217"/>
    <w:rsid w:val="00B673AD"/>
    <w:rsid w:val="00B762D7"/>
    <w:rsid w:val="00BA6267"/>
    <w:rsid w:val="00BC429D"/>
    <w:rsid w:val="00BC63EC"/>
    <w:rsid w:val="00C2112C"/>
    <w:rsid w:val="00C276AF"/>
    <w:rsid w:val="00C355F5"/>
    <w:rsid w:val="00C617B8"/>
    <w:rsid w:val="00CA4C6F"/>
    <w:rsid w:val="00CE4DD3"/>
    <w:rsid w:val="00DE00BF"/>
    <w:rsid w:val="00E15BB6"/>
    <w:rsid w:val="00E80522"/>
    <w:rsid w:val="00E806FB"/>
    <w:rsid w:val="00EA35B0"/>
    <w:rsid w:val="00EA4FD4"/>
    <w:rsid w:val="00EB4CB6"/>
    <w:rsid w:val="00EC2734"/>
    <w:rsid w:val="00ED7601"/>
    <w:rsid w:val="00F47C25"/>
    <w:rsid w:val="00F54D06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47C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katowice@gddki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3A22E-C452-45E0-95E0-BD6EBEEE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4</cp:revision>
  <cp:lastPrinted>2021-04-27T12:43:00Z</cp:lastPrinted>
  <dcterms:created xsi:type="dcterms:W3CDTF">2026-04-29T05:33:00Z</dcterms:created>
  <dcterms:modified xsi:type="dcterms:W3CDTF">2026-04-29T05:36:00Z</dcterms:modified>
</cp:coreProperties>
</file>